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1F" w:rsidRPr="006866B7" w:rsidRDefault="00B956BF" w:rsidP="00CC7E1F">
      <w:pPr>
        <w:rPr>
          <w:color w:val="000000" w:themeColor="text1"/>
        </w:rPr>
      </w:pPr>
      <w:bookmarkStart w:id="0" w:name="_Toc68597796"/>
      <w:bookmarkStart w:id="1" w:name="_Toc456549445"/>
      <w:bookmarkStart w:id="2" w:name="_Toc456549574"/>
      <w:bookmarkStart w:id="3" w:name="_Toc506811693"/>
      <w:r w:rsidRPr="00B956BF">
        <w:rPr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99C5C3" wp14:editId="5944B789">
                <wp:simplePos x="0" y="0"/>
                <wp:positionH relativeFrom="column">
                  <wp:posOffset>773118</wp:posOffset>
                </wp:positionH>
                <wp:positionV relativeFrom="paragraph">
                  <wp:posOffset>156</wp:posOffset>
                </wp:positionV>
                <wp:extent cx="5445125" cy="572135"/>
                <wp:effectExtent l="0" t="0" r="0" b="0"/>
                <wp:wrapSquare wrapText="bothSides"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9C5C3" id="_x0000_t202" coordsize="21600,21600" o:spt="202" path="m,l,21600r21600,l21600,xe">
                <v:stroke joinstyle="miter"/>
                <v:path gradientshapeok="t" o:connecttype="rect"/>
              </v:shapetype>
              <v:shape id="Надпись 110" o:spid="_x0000_s1026" type="#_x0000_t202" style="position:absolute;margin-left:60.9pt;margin-top:0;width:428.75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ocIAIAAPwDAAAOAAAAZHJzL2Uyb0RvYy54bWysU82O0zAQviPxDpbvNE1pYDdqulp2WYS0&#10;/EgLD+A6TmNhe4ztNik37rwC78CBAzdeIftGjJ1ut1puiBwsT8bzzXyfPy/Oeq3IVjgvwVQ0n0wp&#10;EYZDLc26oh8/XD05ocQHZmqmwIiK7oSnZ8vHjxadLcUMWlC1cARBjC87W9E2BFtmmeet0MxPwAqD&#10;yQacZgFDt85qxzpE1yqbTafPsg5cbR1w4T3+vRyTdJnwm0bw8K5pvAhEVRRnC2l1aV3FNVsuWLl2&#10;zLaS78dg/zCFZtJg0wPUJQuMbJz8C0pL7sBDEyYcdAZNI7lIHJBNPn3A5qZlViQuKI63B5n8/4Pl&#10;b7fvHZE13l2O+him8ZKG78OP4efwe/h1+/X2G4kZ1KmzvsTjNxYLQv8CeqxJnL29Bv7JEwMXLTNr&#10;ce4cdK1gNc6Zx8rsqHTE8RFk1b2BGtuxTYAE1DdORxFRFoLoOM/ucEeiD4Tjz2I+L/JZQQnHXPF8&#10;lj8tUgtW3lVb58MrAZrETUUdeiChs+21D3EaVt4dic0MXEmlkg+UIV1FTwuEf5DRMqBNldQVPZnG&#10;bzROJPnS1Kk4MKnGPTZQZs86Eh0ph37V48EoxQrqHfJ3MNoRnw9uWnBfKOnQihX1nzfMCUrUa4Ma&#10;nubzefRuCubIGQN3nFkdZ5jhCFXRQMm4vQjJ7yOjc9S6kUmG+0n2s6LFkjr75xA9fBynU/ePdvkH&#10;AAD//wMAUEsDBBQABgAIAAAAIQAqTYEC2gAAAAcBAAAPAAAAZHJzL2Rvd25yZXYueG1sTI/NTsMw&#10;EITvSLyDtUjcqJ3ymxCnQiCuIAqtxG0bb5OIeB3FbhPenuUEtxnNaubbcjX7Xh1pjF1gC9nCgCKu&#10;g+u4sfDx/nxxByomZId9YLLwTRFW1elJiYULE7/RcZ0aJSUcC7TQpjQUWse6JY9xEQZiyfZh9JjE&#10;jo12I05S7nu9NOZGe+xYFloc6LGl+mt98BY2L/vP7ZV5bZ789TCF2Wj2ubb2/Gx+uAeVaE5/x/CL&#10;L+hQCdMuHNhF1YtfZoKeLMhHEue3+SWonQiTga5K/Z+/+gEAAP//AwBQSwECLQAUAAYACAAAACEA&#10;toM4kv4AAADhAQAAEwAAAAAAAAAAAAAAAAAAAAAAW0NvbnRlbnRfVHlwZXNdLnhtbFBLAQItABQA&#10;BgAIAAAAIQA4/SH/1gAAAJQBAAALAAAAAAAAAAAAAAAAAC8BAABfcmVscy8ucmVsc1BLAQItABQA&#10;BgAIAAAAIQAQBMocIAIAAPwDAAAOAAAAAAAAAAAAAAAAAC4CAABkcnMvZTJvRG9jLnhtbFBLAQIt&#10;ABQABgAIAAAAIQAqTYEC2gAAAAcBAAAPAAAAAAAAAAAAAAAAAHoEAABkcnMvZG93bnJldi54bWxQ&#10;SwUGAAAAAAQABADzAAAAgQUAAAAA&#10;" filled="f" stroked="f">
                <v:textbox>
                  <w:txbxContent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66B7">
        <w:rPr>
          <w:noProof/>
          <w:color w:val="58585B"/>
        </w:rPr>
        <w:drawing>
          <wp:anchor distT="0" distB="0" distL="114300" distR="114300" simplePos="0" relativeHeight="251662336" behindDoc="1" locked="0" layoutInCell="1" allowOverlap="1" wp14:anchorId="7AE14C56" wp14:editId="303A81FE">
            <wp:simplePos x="0" y="0"/>
            <wp:positionH relativeFrom="margin">
              <wp:posOffset>-201295</wp:posOffset>
            </wp:positionH>
            <wp:positionV relativeFrom="margin">
              <wp:posOffset>17613</wp:posOffset>
            </wp:positionV>
            <wp:extent cx="760847" cy="477078"/>
            <wp:effectExtent l="0" t="0" r="127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192.168.0.111\proxy\папка работников\Диана\бренд бук\бланк вер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CC7E1F" w:rsidRPr="006866B7" w:rsidRDefault="00CC7E1F" w:rsidP="00CC7E1F">
      <w:pPr>
        <w:rPr>
          <w:color w:val="000000" w:themeColor="text1"/>
        </w:rPr>
      </w:pPr>
    </w:p>
    <w:bookmarkStart w:id="4" w:name="_Toc127443616"/>
    <w:p w:rsidR="00CC7E1F" w:rsidRPr="00B956BF" w:rsidRDefault="00CC7E1F" w:rsidP="00CC7E1F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956BF">
        <w:rPr>
          <w:rFonts w:ascii="Times New Roman" w:hAnsi="Times New Roman" w:cs="Times New Roman"/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41D99D" wp14:editId="45462384">
                <wp:simplePos x="0" y="0"/>
                <wp:positionH relativeFrom="column">
                  <wp:posOffset>721360</wp:posOffset>
                </wp:positionH>
                <wp:positionV relativeFrom="paragraph">
                  <wp:posOffset>302259</wp:posOffset>
                </wp:positionV>
                <wp:extent cx="5447030" cy="0"/>
                <wp:effectExtent l="0" t="0" r="20320" b="19050"/>
                <wp:wrapNone/>
                <wp:docPr id="106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7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EE31D" id="Прямая соединительная линия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3gHAIAAE8EAAAOAAAAZHJzL2Uyb0RvYy54bWysVMtuEzEU3SPxD5b3ZCZp01ajTCrRqmwq&#10;iCh8gOOxEwuPbdkmM9kBa6R+Ar/QBUiVCnzDzB9x7XlQHkICoUiW7XvPufec68nitC4l2jHrhFY5&#10;nk5SjJiiuhBqk+OXLy4enWDkPFEFkVqxHO+Zw6fLhw8WlcnYTG+1LJhFQKJcVpkcb703WZI4umUl&#10;cRNtmIIg17YkHo52kxSWVMBeymSWpkdJpW1hrKbMObg974J4Gfk5Z9Q/49wxj2SOoTcfVxvXdViT&#10;5YJkG0vMVtC+DfIPXZREKCg6Up0TT9BrK36hKgW12mnuJ1SXieZcUBY1gJpp+pOaqy0xLGoBc5wZ&#10;bXL/j5Y+3a0sEgXMLj3CSJEShtR8aN+0183n5qa9Ru3b5mvzqfnY3DZfmtv2Hezv2vewD8Hmrr++&#10;RvODYGZlXAacZ2plgx20VlfmUtNXDmLJD8FwcKZLq7ktQzr4geo4nP04HFZ7ROFyfnh4nB7ADOkQ&#10;S0g2AI11/gnTJQqbHEuhgm8kI7tL50Npkg0p4VoqVIHi2XGaxjSnpSguhJQh6OxmfSYt2hF4M/MT&#10;+D0OyoDiXhqcpOoldSqiHr+XrCvwnHGwFfqedhXCg2YjLaGUKT/teaWC7ADj0MII7Fv7E7DPD1AW&#10;H/vfgEdErKyVH8GlUNr+rm1fDy3zLn9woNMdLFjrYr+yw7Th1Ubn+i8sfBb3zxH+/X9g+Q0AAP//&#10;AwBQSwMEFAAGAAgAAAAhAKcqVDLfAAAACQEAAA8AAABkcnMvZG93bnJldi54bWxMj81OwzAQhO9I&#10;vIO1SNyoE4iaEuJUFT9F6qWizYWbEy9JRLwOsduGt2crDnBaze5o9pt8OdleHHH0nSMF8SwCgVQ7&#10;01GjoNy/3CxA+KDJ6N4RKvhGD8vi8iLXmXEnesPjLjSCQ8hnWkEbwpBJ6esWrfYzNyDx7cONVgeW&#10;YyPNqE8cbnt5G0VzaXVH/KHVAz62WH/uDlbBa7J+X39tNvq5LCmNn+pttTJbpa6vptUDiIBT+DPD&#10;GZ/RoWCmyh3IeNGzju/mbFWQpDzZcJ/GCYjqdyGLXP5vUPwAAAD//wMAUEsBAi0AFAAGAAgAAAAh&#10;ALaDOJL+AAAA4QEAABMAAAAAAAAAAAAAAAAAAAAAAFtDb250ZW50X1R5cGVzXS54bWxQSwECLQAU&#10;AAYACAAAACEAOP0h/9YAAACUAQAACwAAAAAAAAAAAAAAAAAvAQAAX3JlbHMvLnJlbHNQSwECLQAU&#10;AAYACAAAACEAxaNd4BwCAABPBAAADgAAAAAAAAAAAAAAAAAuAgAAZHJzL2Uyb0RvYy54bWxQSwEC&#10;LQAUAAYACAAAACEApypUMt8AAAAJAQAADwAAAAAAAAAAAAAAAAB2BAAAZHJzL2Rvd25yZXYueG1s&#10;UEsFBgAAAAAEAAQA8wAAAIIFAAAAAA==&#10;" strokecolor="#58585b" strokeweight="1pt">
                <o:lock v:ext="edit" shapetype="f"/>
              </v:line>
            </w:pict>
          </mc:Fallback>
        </mc:AlternateContent>
      </w:r>
      <w:r w:rsidRPr="00B956BF">
        <w:rPr>
          <w:rFonts w:ascii="Times New Roman" w:hAnsi="Times New Roman" w:cs="Times New Roman"/>
          <w:color w:val="000000" w:themeColor="text1"/>
          <w:sz w:val="24"/>
          <w:szCs w:val="26"/>
        </w:rPr>
        <w:t>Приложение №9.</w:t>
      </w:r>
      <w:bookmarkEnd w:id="4"/>
    </w:p>
    <w:p w:rsidR="00CC7E1F" w:rsidRPr="00B956BF" w:rsidRDefault="00CC7E1F" w:rsidP="00CC7E1F">
      <w:pPr>
        <w:contextualSpacing/>
        <w:jc w:val="right"/>
        <w:rPr>
          <w:iCs/>
          <w:color w:val="000000" w:themeColor="text1"/>
          <w:sz w:val="24"/>
          <w:szCs w:val="26"/>
        </w:rPr>
      </w:pPr>
      <w:bookmarkStart w:id="5" w:name="_Toc68597798"/>
      <w:r w:rsidRPr="00B956BF">
        <w:rPr>
          <w:iCs/>
          <w:color w:val="000000" w:themeColor="text1"/>
          <w:sz w:val="24"/>
          <w:szCs w:val="26"/>
        </w:rPr>
        <w:t>к Правилам внутреннего контроля</w:t>
      </w:r>
      <w:bookmarkEnd w:id="5"/>
    </w:p>
    <w:p w:rsidR="00CC7E1F" w:rsidRPr="006866B7" w:rsidRDefault="00CC7E1F" w:rsidP="00CC7E1F">
      <w:pPr>
        <w:widowControl w:val="0"/>
        <w:snapToGrid w:val="0"/>
        <w:ind w:firstLine="709"/>
        <w:contextualSpacing/>
        <w:jc w:val="both"/>
        <w:outlineLvl w:val="0"/>
        <w:rPr>
          <w:iCs/>
          <w:color w:val="000000" w:themeColor="text1"/>
          <w:sz w:val="28"/>
          <w:szCs w:val="28"/>
        </w:rPr>
      </w:pPr>
    </w:p>
    <w:p w:rsidR="00CC7E1F" w:rsidRPr="006866B7" w:rsidRDefault="00CC7E1F" w:rsidP="00CC7E1F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519675887"/>
      <w:bookmarkStart w:id="7" w:name="_Toc519695781"/>
      <w:bookmarkStart w:id="8" w:name="_Toc520980478"/>
      <w:bookmarkStart w:id="9" w:name="_Toc127443617"/>
      <w:r w:rsidRPr="006866B7">
        <w:rPr>
          <w:rFonts w:ascii="Times New Roman" w:hAnsi="Times New Roman" w:cs="Times New Roman"/>
          <w:color w:val="000000" w:themeColor="text1"/>
          <w:sz w:val="28"/>
          <w:szCs w:val="28"/>
        </w:rPr>
        <w:t>Анкета клиента – иностранной структуры без образования юридического лица</w:t>
      </w:r>
      <w:bookmarkEnd w:id="1"/>
      <w:bookmarkEnd w:id="2"/>
      <w:bookmarkEnd w:id="3"/>
      <w:bookmarkEnd w:id="6"/>
      <w:bookmarkEnd w:id="7"/>
      <w:bookmarkEnd w:id="8"/>
      <w:bookmarkEnd w:id="9"/>
    </w:p>
    <w:p w:rsidR="00CC7E1F" w:rsidRPr="006866B7" w:rsidRDefault="00CC7E1F" w:rsidP="00CC7E1F">
      <w:pPr>
        <w:widowControl w:val="0"/>
        <w:snapToGrid w:val="0"/>
        <w:ind w:firstLine="709"/>
        <w:jc w:val="both"/>
        <w:rPr>
          <w:b/>
          <w:i/>
          <w:iCs/>
          <w:color w:val="000000" w:themeColor="text1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779"/>
        <w:gridCol w:w="3747"/>
      </w:tblGrid>
      <w:tr w:rsidR="00CC7E1F" w:rsidRPr="00CC7E1F" w:rsidTr="008426FA">
        <w:trPr>
          <w:trHeight w:val="274"/>
        </w:trPr>
        <w:tc>
          <w:tcPr>
            <w:tcW w:w="10060" w:type="dxa"/>
            <w:gridSpan w:val="3"/>
          </w:tcPr>
          <w:p w:rsidR="00CC7E1F" w:rsidRPr="00CC7E1F" w:rsidRDefault="00CC7E1F" w:rsidP="008426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CC7E1F">
              <w:rPr>
                <w:rFonts w:eastAsia="Calibri"/>
                <w:b/>
                <w:color w:val="000000" w:themeColor="text1"/>
                <w:sz w:val="22"/>
                <w:szCs w:val="24"/>
              </w:rPr>
              <w:t xml:space="preserve">1.1. Анкета клиента </w:t>
            </w:r>
            <w:r w:rsidRPr="00CC7E1F">
              <w:rPr>
                <w:b/>
                <w:color w:val="000000" w:themeColor="text1"/>
                <w:sz w:val="22"/>
                <w:szCs w:val="24"/>
              </w:rPr>
              <w:t>иностранной структуры без образования юридического лица</w:t>
            </w:r>
          </w:p>
        </w:tc>
      </w:tr>
      <w:tr w:rsidR="00CC7E1F" w:rsidRPr="00CC7E1F" w:rsidTr="008426FA">
        <w:tc>
          <w:tcPr>
            <w:tcW w:w="534" w:type="dxa"/>
          </w:tcPr>
          <w:p w:rsidR="00CC7E1F" w:rsidRPr="00CC7E1F" w:rsidRDefault="00CC7E1F" w:rsidP="00CC7E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779" w:type="dxa"/>
          </w:tcPr>
          <w:p w:rsidR="00CC7E1F" w:rsidRPr="00CC7E1F" w:rsidRDefault="00CC7E1F" w:rsidP="008426FA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4"/>
              </w:rPr>
            </w:pPr>
            <w:r w:rsidRPr="00CC7E1F">
              <w:rPr>
                <w:bCs/>
                <w:color w:val="000000" w:themeColor="text1"/>
                <w:sz w:val="22"/>
                <w:szCs w:val="24"/>
              </w:rPr>
              <w:t>Наименование</w:t>
            </w:r>
          </w:p>
        </w:tc>
        <w:tc>
          <w:tcPr>
            <w:tcW w:w="3747" w:type="dxa"/>
          </w:tcPr>
          <w:p w:rsidR="00CC7E1F" w:rsidRPr="00CC7E1F" w:rsidRDefault="00CC7E1F" w:rsidP="008426FA">
            <w:pPr>
              <w:jc w:val="both"/>
              <w:rPr>
                <w:rFonts w:eastAsia="Calibri"/>
                <w:color w:val="000000" w:themeColor="text1"/>
                <w:sz w:val="22"/>
              </w:rPr>
            </w:pPr>
          </w:p>
        </w:tc>
      </w:tr>
      <w:tr w:rsidR="00CC7E1F" w:rsidRPr="00CC7E1F" w:rsidTr="008426FA">
        <w:tc>
          <w:tcPr>
            <w:tcW w:w="534" w:type="dxa"/>
          </w:tcPr>
          <w:p w:rsidR="00CC7E1F" w:rsidRPr="00CC7E1F" w:rsidRDefault="00CC7E1F" w:rsidP="00CC7E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779" w:type="dxa"/>
          </w:tcPr>
          <w:p w:rsidR="00CC7E1F" w:rsidRPr="00CC7E1F" w:rsidRDefault="00CC7E1F" w:rsidP="008426FA">
            <w:pPr>
              <w:jc w:val="both"/>
              <w:rPr>
                <w:rFonts w:eastAsiaTheme="minorHAnsi"/>
                <w:color w:val="000000" w:themeColor="text1"/>
                <w:sz w:val="22"/>
                <w:szCs w:val="24"/>
                <w:lang w:eastAsia="en-US"/>
              </w:rPr>
            </w:pPr>
            <w:r w:rsidRPr="00CC7E1F">
              <w:rPr>
                <w:rFonts w:eastAsiaTheme="minorHAnsi"/>
                <w:color w:val="000000" w:themeColor="text1"/>
                <w:sz w:val="22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747" w:type="dxa"/>
          </w:tcPr>
          <w:p w:rsidR="00CC7E1F" w:rsidRPr="00CC7E1F" w:rsidRDefault="00CC7E1F" w:rsidP="008426FA">
            <w:pPr>
              <w:jc w:val="both"/>
              <w:rPr>
                <w:rFonts w:eastAsia="Calibri"/>
                <w:color w:val="000000" w:themeColor="text1"/>
                <w:sz w:val="22"/>
              </w:rPr>
            </w:pPr>
          </w:p>
        </w:tc>
      </w:tr>
      <w:tr w:rsidR="00CC7E1F" w:rsidRPr="00CC7E1F" w:rsidTr="008426FA">
        <w:tc>
          <w:tcPr>
            <w:tcW w:w="534" w:type="dxa"/>
          </w:tcPr>
          <w:p w:rsidR="00CC7E1F" w:rsidRPr="00CC7E1F" w:rsidRDefault="00CC7E1F" w:rsidP="00CC7E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779" w:type="dxa"/>
          </w:tcPr>
          <w:p w:rsidR="00CC7E1F" w:rsidRPr="00CC7E1F" w:rsidRDefault="00CC7E1F" w:rsidP="008426FA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CC7E1F">
              <w:rPr>
                <w:bCs/>
                <w:color w:val="000000" w:themeColor="text1"/>
                <w:sz w:val="22"/>
                <w:szCs w:val="24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3747" w:type="dxa"/>
          </w:tcPr>
          <w:p w:rsidR="00CC7E1F" w:rsidRPr="00CC7E1F" w:rsidRDefault="00CC7E1F" w:rsidP="008426FA">
            <w:pPr>
              <w:jc w:val="both"/>
              <w:rPr>
                <w:rFonts w:eastAsia="Calibri"/>
                <w:color w:val="000000" w:themeColor="text1"/>
                <w:sz w:val="22"/>
              </w:rPr>
            </w:pPr>
          </w:p>
        </w:tc>
      </w:tr>
      <w:tr w:rsidR="00CC7E1F" w:rsidRPr="00CC7E1F" w:rsidTr="008426FA">
        <w:tc>
          <w:tcPr>
            <w:tcW w:w="534" w:type="dxa"/>
          </w:tcPr>
          <w:p w:rsidR="00CC7E1F" w:rsidRPr="00CC7E1F" w:rsidRDefault="00CC7E1F" w:rsidP="00CC7E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779" w:type="dxa"/>
          </w:tcPr>
          <w:p w:rsidR="00CC7E1F" w:rsidRPr="00CC7E1F" w:rsidRDefault="00CC7E1F" w:rsidP="008426FA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CC7E1F">
              <w:rPr>
                <w:bCs/>
                <w:color w:val="000000" w:themeColor="text1"/>
                <w:sz w:val="22"/>
                <w:szCs w:val="24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их аналоги)</w:t>
            </w:r>
          </w:p>
        </w:tc>
        <w:tc>
          <w:tcPr>
            <w:tcW w:w="3747" w:type="dxa"/>
          </w:tcPr>
          <w:p w:rsidR="00CC7E1F" w:rsidRPr="00CC7E1F" w:rsidRDefault="00CC7E1F" w:rsidP="008426FA">
            <w:pPr>
              <w:jc w:val="both"/>
              <w:rPr>
                <w:rFonts w:eastAsia="Calibri"/>
                <w:color w:val="000000" w:themeColor="text1"/>
                <w:sz w:val="22"/>
              </w:rPr>
            </w:pPr>
          </w:p>
        </w:tc>
      </w:tr>
      <w:tr w:rsidR="00CC7E1F" w:rsidRPr="00CC7E1F" w:rsidTr="008426FA">
        <w:tc>
          <w:tcPr>
            <w:tcW w:w="534" w:type="dxa"/>
          </w:tcPr>
          <w:p w:rsidR="00CC7E1F" w:rsidRPr="00CC7E1F" w:rsidRDefault="00CC7E1F" w:rsidP="00CC7E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779" w:type="dxa"/>
          </w:tcPr>
          <w:p w:rsidR="00CC7E1F" w:rsidRPr="00CC7E1F" w:rsidRDefault="00CC7E1F" w:rsidP="008426FA">
            <w:pPr>
              <w:jc w:val="both"/>
              <w:rPr>
                <w:bCs/>
                <w:color w:val="000000" w:themeColor="text1"/>
                <w:sz w:val="22"/>
                <w:szCs w:val="24"/>
              </w:rPr>
            </w:pPr>
            <w:r w:rsidRPr="00CC7E1F">
              <w:rPr>
                <w:color w:val="000000" w:themeColor="text1"/>
                <w:sz w:val="22"/>
                <w:szCs w:val="24"/>
                <w:shd w:val="clear" w:color="auto" w:fill="FFFFFF"/>
              </w:rPr>
              <w:t>Место государственной регистрации (местонахождение)</w:t>
            </w:r>
          </w:p>
        </w:tc>
        <w:tc>
          <w:tcPr>
            <w:tcW w:w="3747" w:type="dxa"/>
          </w:tcPr>
          <w:p w:rsidR="00CC7E1F" w:rsidRPr="00CC7E1F" w:rsidRDefault="00CC7E1F" w:rsidP="008426FA">
            <w:pPr>
              <w:jc w:val="both"/>
              <w:rPr>
                <w:rFonts w:eastAsia="Calibri"/>
                <w:color w:val="000000" w:themeColor="text1"/>
                <w:sz w:val="22"/>
                <w:lang w:val="en-US"/>
              </w:rPr>
            </w:pPr>
          </w:p>
        </w:tc>
      </w:tr>
      <w:tr w:rsidR="00CC7E1F" w:rsidRPr="00CC7E1F" w:rsidTr="008426FA">
        <w:tc>
          <w:tcPr>
            <w:tcW w:w="534" w:type="dxa"/>
          </w:tcPr>
          <w:p w:rsidR="00CC7E1F" w:rsidRPr="00CC7E1F" w:rsidRDefault="00CC7E1F" w:rsidP="00CC7E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779" w:type="dxa"/>
          </w:tcPr>
          <w:p w:rsidR="00CC7E1F" w:rsidRPr="00CC7E1F" w:rsidRDefault="00CC7E1F" w:rsidP="008426FA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CC7E1F">
              <w:rPr>
                <w:bCs/>
                <w:color w:val="000000" w:themeColor="text1"/>
                <w:sz w:val="22"/>
                <w:szCs w:val="24"/>
              </w:rPr>
              <w:t>Место ведения основной деятельности</w:t>
            </w:r>
          </w:p>
        </w:tc>
        <w:tc>
          <w:tcPr>
            <w:tcW w:w="3747" w:type="dxa"/>
          </w:tcPr>
          <w:p w:rsidR="00CC7E1F" w:rsidRPr="00CC7E1F" w:rsidRDefault="00CC7E1F" w:rsidP="008426FA">
            <w:pPr>
              <w:jc w:val="both"/>
              <w:rPr>
                <w:rFonts w:eastAsia="Calibri"/>
                <w:color w:val="000000" w:themeColor="text1"/>
                <w:sz w:val="22"/>
                <w:lang w:val="en-US"/>
              </w:rPr>
            </w:pPr>
          </w:p>
        </w:tc>
      </w:tr>
      <w:tr w:rsidR="00CC7E1F" w:rsidRPr="00CC7E1F" w:rsidTr="008426FA">
        <w:tc>
          <w:tcPr>
            <w:tcW w:w="534" w:type="dxa"/>
          </w:tcPr>
          <w:p w:rsidR="00CC7E1F" w:rsidRPr="00CC7E1F" w:rsidRDefault="00CC7E1F" w:rsidP="00CC7E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779" w:type="dxa"/>
          </w:tcPr>
          <w:p w:rsidR="00CC7E1F" w:rsidRPr="00CC7E1F" w:rsidRDefault="00CC7E1F" w:rsidP="008426FA">
            <w:pPr>
              <w:jc w:val="both"/>
              <w:rPr>
                <w:bCs/>
                <w:color w:val="000000" w:themeColor="text1"/>
                <w:sz w:val="22"/>
                <w:szCs w:val="24"/>
              </w:rPr>
            </w:pPr>
            <w:r w:rsidRPr="00CC7E1F">
              <w:rPr>
                <w:bCs/>
                <w:color w:val="000000" w:themeColor="text1"/>
                <w:sz w:val="22"/>
                <w:szCs w:val="24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(участников), доверительного собственника (управляющего) и протекторов (при наличии)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3747" w:type="dxa"/>
          </w:tcPr>
          <w:p w:rsidR="00CC7E1F" w:rsidRPr="00CC7E1F" w:rsidRDefault="00CC7E1F" w:rsidP="008426FA">
            <w:pPr>
              <w:jc w:val="both"/>
              <w:rPr>
                <w:rFonts w:eastAsia="Calibri"/>
                <w:color w:val="000000" w:themeColor="text1"/>
                <w:sz w:val="22"/>
              </w:rPr>
            </w:pPr>
          </w:p>
        </w:tc>
      </w:tr>
      <w:tr w:rsidR="00CC7E1F" w:rsidRPr="00CC7E1F" w:rsidTr="008426FA">
        <w:tc>
          <w:tcPr>
            <w:tcW w:w="534" w:type="dxa"/>
          </w:tcPr>
          <w:p w:rsidR="00CC7E1F" w:rsidRPr="00CC7E1F" w:rsidRDefault="00CC7E1F" w:rsidP="00CC7E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779" w:type="dxa"/>
          </w:tcPr>
          <w:p w:rsidR="00CC7E1F" w:rsidRPr="00CC7E1F" w:rsidRDefault="00CC7E1F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CC7E1F">
              <w:rPr>
                <w:color w:val="000000" w:themeColor="text1"/>
                <w:sz w:val="22"/>
                <w:szCs w:val="24"/>
              </w:rPr>
              <w:t>Сведения об органах юридического лица,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пятью процентами акций (долей) юридического лица, структура (при наличии) и персональный состав органов управления иностранной структуры без образования юридического лица (при наличии)</w:t>
            </w:r>
          </w:p>
        </w:tc>
        <w:tc>
          <w:tcPr>
            <w:tcW w:w="3747" w:type="dxa"/>
          </w:tcPr>
          <w:p w:rsidR="00CC7E1F" w:rsidRPr="00CC7E1F" w:rsidRDefault="00CC7E1F" w:rsidP="008426FA">
            <w:pPr>
              <w:jc w:val="both"/>
              <w:rPr>
                <w:rFonts w:eastAsia="Calibri"/>
                <w:color w:val="000000" w:themeColor="text1"/>
                <w:sz w:val="22"/>
              </w:rPr>
            </w:pPr>
          </w:p>
        </w:tc>
      </w:tr>
      <w:tr w:rsidR="00CC7E1F" w:rsidRPr="00CC7E1F" w:rsidTr="008426FA">
        <w:tc>
          <w:tcPr>
            <w:tcW w:w="534" w:type="dxa"/>
          </w:tcPr>
          <w:p w:rsidR="00CC7E1F" w:rsidRPr="00CC7E1F" w:rsidRDefault="00CC7E1F" w:rsidP="00CC7E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779" w:type="dxa"/>
          </w:tcPr>
          <w:p w:rsidR="00CC7E1F" w:rsidRPr="00CC7E1F" w:rsidRDefault="00CC7E1F" w:rsidP="008426FA">
            <w:pPr>
              <w:jc w:val="both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CC7E1F">
              <w:rPr>
                <w:rFonts w:eastAsia="Calibri"/>
                <w:color w:val="000000" w:themeColor="text1"/>
                <w:sz w:val="22"/>
                <w:szCs w:val="24"/>
              </w:rPr>
              <w:t>Номера телефонов и факсов (при наличии)</w:t>
            </w:r>
          </w:p>
        </w:tc>
        <w:tc>
          <w:tcPr>
            <w:tcW w:w="3747" w:type="dxa"/>
          </w:tcPr>
          <w:p w:rsidR="00CC7E1F" w:rsidRPr="00CC7E1F" w:rsidRDefault="00CC7E1F" w:rsidP="008426FA">
            <w:pPr>
              <w:jc w:val="both"/>
              <w:rPr>
                <w:rFonts w:eastAsia="Calibri"/>
                <w:color w:val="000000" w:themeColor="text1"/>
                <w:sz w:val="22"/>
              </w:rPr>
            </w:pPr>
          </w:p>
        </w:tc>
      </w:tr>
      <w:tr w:rsidR="00CC7E1F" w:rsidRPr="00CC7E1F" w:rsidTr="008426FA">
        <w:tc>
          <w:tcPr>
            <w:tcW w:w="534" w:type="dxa"/>
          </w:tcPr>
          <w:p w:rsidR="00CC7E1F" w:rsidRPr="00CC7E1F" w:rsidRDefault="00CC7E1F" w:rsidP="00CC7E1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779" w:type="dxa"/>
          </w:tcPr>
          <w:p w:rsidR="00CC7E1F" w:rsidRPr="00CC7E1F" w:rsidRDefault="00CC7E1F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CC7E1F">
              <w:rPr>
                <w:color w:val="000000" w:themeColor="text1"/>
                <w:sz w:val="22"/>
                <w:szCs w:val="24"/>
                <w:shd w:val="clear" w:color="auto" w:fill="FFFFFF"/>
              </w:rPr>
              <w:t>Сведения о целях установления и предполагаемом характере деловых отношений</w:t>
            </w:r>
          </w:p>
        </w:tc>
        <w:tc>
          <w:tcPr>
            <w:tcW w:w="3747" w:type="dxa"/>
          </w:tcPr>
          <w:p w:rsidR="00CC7E1F" w:rsidRPr="00CC7E1F" w:rsidRDefault="00CC7E1F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CC7E1F" w:rsidRPr="00CC7E1F" w:rsidTr="008426FA">
        <w:tc>
          <w:tcPr>
            <w:tcW w:w="534" w:type="dxa"/>
          </w:tcPr>
          <w:p w:rsidR="00CC7E1F" w:rsidRPr="00CC7E1F" w:rsidRDefault="00CC7E1F" w:rsidP="00CC7E1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779" w:type="dxa"/>
          </w:tcPr>
          <w:p w:rsidR="00CC7E1F" w:rsidRPr="00CC7E1F" w:rsidRDefault="00CC7E1F" w:rsidP="008426FA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CC7E1F">
              <w:rPr>
                <w:color w:val="000000" w:themeColor="text1"/>
                <w:sz w:val="22"/>
                <w:szCs w:val="24"/>
                <w:shd w:val="clear" w:color="auto" w:fill="FFFFFF"/>
              </w:rPr>
              <w:t>Сведения о целях финансово-хозяйственной деятельности.</w:t>
            </w:r>
          </w:p>
        </w:tc>
        <w:tc>
          <w:tcPr>
            <w:tcW w:w="3747" w:type="dxa"/>
          </w:tcPr>
          <w:p w:rsidR="00CC7E1F" w:rsidRPr="00CC7E1F" w:rsidRDefault="00CC7E1F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CC7E1F" w:rsidRPr="00CC7E1F" w:rsidTr="008426FA">
        <w:tc>
          <w:tcPr>
            <w:tcW w:w="534" w:type="dxa"/>
          </w:tcPr>
          <w:p w:rsidR="00CC7E1F" w:rsidRPr="00CC7E1F" w:rsidRDefault="00CC7E1F" w:rsidP="00CC7E1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779" w:type="dxa"/>
          </w:tcPr>
          <w:p w:rsidR="00CC7E1F" w:rsidRPr="00CC7E1F" w:rsidRDefault="00CC7E1F" w:rsidP="008426FA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CC7E1F">
              <w:rPr>
                <w:color w:val="000000" w:themeColor="text1"/>
                <w:sz w:val="22"/>
                <w:szCs w:val="24"/>
                <w:shd w:val="clear" w:color="auto" w:fill="FFFFFF"/>
              </w:rPr>
              <w:t>Сведения о финансовом положении</w:t>
            </w:r>
          </w:p>
        </w:tc>
        <w:tc>
          <w:tcPr>
            <w:tcW w:w="3747" w:type="dxa"/>
          </w:tcPr>
          <w:p w:rsidR="00CC7E1F" w:rsidRPr="00CC7E1F" w:rsidRDefault="00CC7E1F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CC7E1F" w:rsidRPr="00CC7E1F" w:rsidTr="008426FA">
        <w:tc>
          <w:tcPr>
            <w:tcW w:w="534" w:type="dxa"/>
          </w:tcPr>
          <w:p w:rsidR="00CC7E1F" w:rsidRPr="00CC7E1F" w:rsidRDefault="00CC7E1F" w:rsidP="00CC7E1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779" w:type="dxa"/>
          </w:tcPr>
          <w:p w:rsidR="00CC7E1F" w:rsidRPr="00CC7E1F" w:rsidRDefault="00CC7E1F" w:rsidP="008426FA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CC7E1F">
              <w:rPr>
                <w:color w:val="000000" w:themeColor="text1"/>
                <w:sz w:val="22"/>
                <w:szCs w:val="24"/>
                <w:shd w:val="clear" w:color="auto" w:fill="FFFFFF"/>
              </w:rPr>
              <w:t>Сведения о деловой репутации</w:t>
            </w:r>
          </w:p>
        </w:tc>
        <w:tc>
          <w:tcPr>
            <w:tcW w:w="3747" w:type="dxa"/>
          </w:tcPr>
          <w:p w:rsidR="00CC7E1F" w:rsidRPr="00CC7E1F" w:rsidRDefault="00CC7E1F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CC7E1F" w:rsidRPr="00CC7E1F" w:rsidTr="008426FA">
        <w:tc>
          <w:tcPr>
            <w:tcW w:w="534" w:type="dxa"/>
          </w:tcPr>
          <w:p w:rsidR="00CC7E1F" w:rsidRPr="00CC7E1F" w:rsidRDefault="00CC7E1F" w:rsidP="00CC7E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779" w:type="dxa"/>
          </w:tcPr>
          <w:p w:rsidR="00CC7E1F" w:rsidRPr="00CC7E1F" w:rsidRDefault="00CC7E1F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CC7E1F">
              <w:rPr>
                <w:color w:val="000000" w:themeColor="text1"/>
                <w:sz w:val="22"/>
                <w:szCs w:val="24"/>
              </w:rPr>
              <w:t>Источники происхождения денежных средств и (или) иного имущества клиента</w:t>
            </w:r>
          </w:p>
        </w:tc>
        <w:tc>
          <w:tcPr>
            <w:tcW w:w="3747" w:type="dxa"/>
          </w:tcPr>
          <w:p w:rsidR="00CC7E1F" w:rsidRPr="00CC7E1F" w:rsidRDefault="00CC7E1F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CC7E1F" w:rsidRPr="00CC7E1F" w:rsidTr="008426FA">
        <w:tc>
          <w:tcPr>
            <w:tcW w:w="534" w:type="dxa"/>
          </w:tcPr>
          <w:p w:rsidR="00CC7E1F" w:rsidRPr="00CC7E1F" w:rsidRDefault="00CC7E1F" w:rsidP="00CC7E1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779" w:type="dxa"/>
          </w:tcPr>
          <w:p w:rsidR="00CC7E1F" w:rsidRPr="00CC7E1F" w:rsidRDefault="00CC7E1F" w:rsidP="008426FA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CC7E1F">
              <w:rPr>
                <w:color w:val="000000" w:themeColor="text1"/>
                <w:sz w:val="22"/>
                <w:szCs w:val="24"/>
              </w:rPr>
              <w:t>Информация о наличии представителей клиента</w:t>
            </w:r>
          </w:p>
        </w:tc>
        <w:tc>
          <w:tcPr>
            <w:tcW w:w="3747" w:type="dxa"/>
          </w:tcPr>
          <w:p w:rsidR="00CC7E1F" w:rsidRPr="00CC7E1F" w:rsidRDefault="00CC7E1F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CC7E1F" w:rsidRPr="00CC7E1F" w:rsidTr="008426FA">
        <w:tc>
          <w:tcPr>
            <w:tcW w:w="534" w:type="dxa"/>
          </w:tcPr>
          <w:p w:rsidR="00CC7E1F" w:rsidRPr="00CC7E1F" w:rsidRDefault="00CC7E1F" w:rsidP="00CC7E1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779" w:type="dxa"/>
          </w:tcPr>
          <w:p w:rsidR="00CC7E1F" w:rsidRPr="00CC7E1F" w:rsidRDefault="00CC7E1F" w:rsidP="008426FA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CC7E1F">
              <w:rPr>
                <w:color w:val="000000" w:themeColor="text1"/>
                <w:sz w:val="22"/>
                <w:szCs w:val="24"/>
              </w:rPr>
              <w:t>Информация о наличии выгодоприобретателей клиента</w:t>
            </w:r>
          </w:p>
        </w:tc>
        <w:tc>
          <w:tcPr>
            <w:tcW w:w="3747" w:type="dxa"/>
          </w:tcPr>
          <w:p w:rsidR="00CC7E1F" w:rsidRPr="00CC7E1F" w:rsidRDefault="00CC7E1F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CC7E1F" w:rsidRPr="00CC7E1F" w:rsidTr="008426FA">
        <w:tc>
          <w:tcPr>
            <w:tcW w:w="534" w:type="dxa"/>
          </w:tcPr>
          <w:p w:rsidR="00CC7E1F" w:rsidRPr="00CC7E1F" w:rsidRDefault="00CC7E1F" w:rsidP="00CC7E1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779" w:type="dxa"/>
          </w:tcPr>
          <w:p w:rsidR="00CC7E1F" w:rsidRPr="00CC7E1F" w:rsidRDefault="00CC7E1F" w:rsidP="008426FA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CC7E1F">
              <w:rPr>
                <w:color w:val="000000" w:themeColor="text1"/>
                <w:sz w:val="22"/>
                <w:szCs w:val="24"/>
              </w:rPr>
              <w:t>Информация о наличии бенефициарных владельцев</w:t>
            </w:r>
          </w:p>
        </w:tc>
        <w:tc>
          <w:tcPr>
            <w:tcW w:w="3747" w:type="dxa"/>
          </w:tcPr>
          <w:p w:rsidR="00CC7E1F" w:rsidRPr="00CC7E1F" w:rsidRDefault="00CC7E1F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CC7E1F" w:rsidRPr="00CC7E1F" w:rsidTr="008426FA">
        <w:tc>
          <w:tcPr>
            <w:tcW w:w="534" w:type="dxa"/>
          </w:tcPr>
          <w:p w:rsidR="00CC7E1F" w:rsidRPr="00CC7E1F" w:rsidRDefault="00CC7E1F" w:rsidP="00CC7E1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5779" w:type="dxa"/>
          </w:tcPr>
          <w:p w:rsidR="00CC7E1F" w:rsidRPr="00CC7E1F" w:rsidRDefault="00CC7E1F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CC7E1F">
              <w:rPr>
                <w:color w:val="000000" w:themeColor="text1"/>
                <w:sz w:val="22"/>
                <w:szCs w:val="24"/>
              </w:rPr>
              <w:t>Иная контактная информация (адрес электронной почты, при наличии)</w:t>
            </w:r>
          </w:p>
        </w:tc>
        <w:tc>
          <w:tcPr>
            <w:tcW w:w="3747" w:type="dxa"/>
          </w:tcPr>
          <w:p w:rsidR="00CC7E1F" w:rsidRPr="00CC7E1F" w:rsidRDefault="00CC7E1F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CC7E1F" w:rsidRPr="00CC7E1F" w:rsidTr="008426FA">
        <w:tc>
          <w:tcPr>
            <w:tcW w:w="10060" w:type="dxa"/>
            <w:gridSpan w:val="3"/>
          </w:tcPr>
          <w:p w:rsidR="00CC7E1F" w:rsidRPr="00CC7E1F" w:rsidRDefault="00CC7E1F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CC7E1F">
              <w:rPr>
                <w:color w:val="000000" w:themeColor="text1"/>
                <w:sz w:val="22"/>
                <w:szCs w:val="24"/>
              </w:rPr>
              <w:lastRenderedPageBreak/>
              <w:t xml:space="preserve">1. При наличии представителя клиента, выгодоприобретателя и/или бенефициарного владельца, заполняется анкета – представителя клиента, анкета – выгодоприобретателя, анкета – бенефициарного владельца. </w:t>
            </w:r>
          </w:p>
          <w:p w:rsidR="00CC7E1F" w:rsidRPr="00CC7E1F" w:rsidRDefault="00CC7E1F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CC7E1F">
              <w:rPr>
                <w:color w:val="000000" w:themeColor="text1"/>
                <w:sz w:val="22"/>
                <w:szCs w:val="24"/>
              </w:rPr>
              <w:t>2. При анкетировании клиента юридического лица необходимо заполнить опросный лист клиента.</w:t>
            </w:r>
          </w:p>
        </w:tc>
      </w:tr>
    </w:tbl>
    <w:p w:rsidR="00CC7E1F" w:rsidRPr="006866B7" w:rsidRDefault="00CC7E1F" w:rsidP="00CC7E1F">
      <w:pPr>
        <w:jc w:val="both"/>
        <w:rPr>
          <w:b/>
          <w:color w:val="000000" w:themeColor="text1"/>
        </w:rPr>
      </w:pPr>
    </w:p>
    <w:p w:rsidR="00CC7E1F" w:rsidRPr="00CC7E1F" w:rsidRDefault="00CC7E1F" w:rsidP="00CC7E1F">
      <w:pPr>
        <w:jc w:val="both"/>
        <w:rPr>
          <w:color w:val="000000" w:themeColor="text1"/>
          <w:sz w:val="24"/>
          <w:szCs w:val="28"/>
        </w:rPr>
      </w:pPr>
      <w:r w:rsidRPr="00CC7E1F">
        <w:rPr>
          <w:color w:val="000000" w:themeColor="text1"/>
          <w:sz w:val="24"/>
          <w:szCs w:val="28"/>
        </w:rPr>
        <w:t>В случае внесения изменений в идентификационные сведения, а также в сведения о представителях, выгодоприобретателях, бенефициарных владельцах, необходимо предоставить в организацию соответствующие подтверждающие документы.</w:t>
      </w:r>
    </w:p>
    <w:p w:rsidR="00DF7AA8" w:rsidRPr="00ED3DC4" w:rsidRDefault="00DF7AA8" w:rsidP="00DF7AA8">
      <w:pPr>
        <w:rPr>
          <w:sz w:val="22"/>
          <w:szCs w:val="22"/>
        </w:rPr>
      </w:pPr>
    </w:p>
    <w:tbl>
      <w:tblPr>
        <w:tblStyle w:val="11"/>
        <w:tblW w:w="10035" w:type="dxa"/>
        <w:tblInd w:w="-4" w:type="dxa"/>
        <w:tblLook w:val="04A0" w:firstRow="1" w:lastRow="0" w:firstColumn="1" w:lastColumn="0" w:noHBand="0" w:noVBand="1"/>
      </w:tblPr>
      <w:tblGrid>
        <w:gridCol w:w="5107"/>
        <w:gridCol w:w="4928"/>
      </w:tblGrid>
      <w:tr w:rsidR="00DF7AA8" w:rsidRPr="00ED3DC4" w:rsidTr="00121F2D">
        <w:trPr>
          <w:trHeight w:val="397"/>
        </w:trPr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Дата заполнения анкеты</w:t>
            </w:r>
          </w:p>
        </w:tc>
        <w:tc>
          <w:tcPr>
            <w:tcW w:w="4928" w:type="dxa"/>
            <w:tcBorders>
              <w:top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121F2D">
        <w:trPr>
          <w:trHeight w:val="397"/>
        </w:trPr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Даты обновления анкеты</w:t>
            </w:r>
          </w:p>
        </w:tc>
        <w:tc>
          <w:tcPr>
            <w:tcW w:w="4928" w:type="dxa"/>
            <w:tcBorders>
              <w:bottom w:val="single" w:sz="4" w:space="0" w:color="auto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bookmarkStart w:id="10" w:name="_GoBack"/>
            <w:bookmarkEnd w:id="10"/>
          </w:p>
        </w:tc>
      </w:tr>
      <w:tr w:rsidR="00DF7AA8" w:rsidRPr="00ED3DC4" w:rsidTr="00C719FF">
        <w:trPr>
          <w:trHeight w:val="397"/>
        </w:trPr>
        <w:tc>
          <w:tcPr>
            <w:tcW w:w="5103" w:type="dxa"/>
            <w:tcBorders>
              <w:left w:val="nil"/>
              <w:bottom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ФИО и подпись лица, заполнившего анкету</w:t>
            </w:r>
          </w:p>
        </w:tc>
        <w:tc>
          <w:tcPr>
            <w:tcW w:w="4928" w:type="dxa"/>
            <w:tcBorders>
              <w:bottom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21F2D" w:rsidRPr="00ED3DC4" w:rsidTr="00C719FF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</w:tr>
    </w:tbl>
    <w:p w:rsidR="006600E8" w:rsidRPr="00ED3DC4" w:rsidRDefault="006600E8">
      <w:pPr>
        <w:rPr>
          <w:sz w:val="22"/>
          <w:szCs w:val="22"/>
        </w:rPr>
      </w:pPr>
    </w:p>
    <w:sectPr w:rsidR="006600E8" w:rsidRPr="00ED3DC4" w:rsidSect="002E2A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18CE"/>
    <w:multiLevelType w:val="hybridMultilevel"/>
    <w:tmpl w:val="7D7A2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992B13"/>
    <w:multiLevelType w:val="hybridMultilevel"/>
    <w:tmpl w:val="52C6F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3B"/>
    <w:rsid w:val="0007643B"/>
    <w:rsid w:val="00121F2D"/>
    <w:rsid w:val="002E2A03"/>
    <w:rsid w:val="002E5992"/>
    <w:rsid w:val="003166BF"/>
    <w:rsid w:val="004362A6"/>
    <w:rsid w:val="00455BB8"/>
    <w:rsid w:val="00471DEF"/>
    <w:rsid w:val="005B6A0F"/>
    <w:rsid w:val="005D37C1"/>
    <w:rsid w:val="006600E8"/>
    <w:rsid w:val="006A753A"/>
    <w:rsid w:val="00736C17"/>
    <w:rsid w:val="00866E93"/>
    <w:rsid w:val="008D200E"/>
    <w:rsid w:val="00904375"/>
    <w:rsid w:val="00914D73"/>
    <w:rsid w:val="00942126"/>
    <w:rsid w:val="00A308A4"/>
    <w:rsid w:val="00AF1E6C"/>
    <w:rsid w:val="00B956BF"/>
    <w:rsid w:val="00BC251C"/>
    <w:rsid w:val="00BE4F33"/>
    <w:rsid w:val="00BE74F0"/>
    <w:rsid w:val="00C719FF"/>
    <w:rsid w:val="00C959C2"/>
    <w:rsid w:val="00CC7E1F"/>
    <w:rsid w:val="00CE25D1"/>
    <w:rsid w:val="00DF7AA8"/>
    <w:rsid w:val="00E91E29"/>
    <w:rsid w:val="00EA32BB"/>
    <w:rsid w:val="00ED3DC4"/>
    <w:rsid w:val="00FA7B65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344B-D41C-4DE2-8DD6-D53172B1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76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764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66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6B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BF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3166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16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Ibragimova-AI</dc:creator>
  <cp:lastModifiedBy>User</cp:lastModifiedBy>
  <cp:revision>3</cp:revision>
  <cp:lastPrinted>2021-12-06T10:41:00Z</cp:lastPrinted>
  <dcterms:created xsi:type="dcterms:W3CDTF">2023-02-17T11:23:00Z</dcterms:created>
  <dcterms:modified xsi:type="dcterms:W3CDTF">2023-02-20T08:33:00Z</dcterms:modified>
</cp:coreProperties>
</file>