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68" w:rsidRPr="00084932" w:rsidRDefault="00D14DBF" w:rsidP="005B5868">
      <w:pPr>
        <w:widowControl w:val="0"/>
        <w:snapToGrid w:val="0"/>
        <w:ind w:firstLine="709"/>
        <w:jc w:val="right"/>
        <w:rPr>
          <w:rFonts w:ascii="Arial" w:hAnsi="Arial" w:cs="Arial"/>
          <w:b/>
          <w:i/>
          <w:iCs/>
          <w:color w:val="000000" w:themeColor="text1"/>
        </w:rPr>
      </w:pPr>
      <w:r w:rsidRPr="00A85FC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492782" wp14:editId="437D9D96">
                <wp:simplePos x="0" y="0"/>
                <wp:positionH relativeFrom="column">
                  <wp:posOffset>722630</wp:posOffset>
                </wp:positionH>
                <wp:positionV relativeFrom="paragraph">
                  <wp:posOffset>33020</wp:posOffset>
                </wp:positionV>
                <wp:extent cx="5445125" cy="572135"/>
                <wp:effectExtent l="0" t="0" r="0" b="0"/>
                <wp:wrapSquare wrapText="bothSides"/>
                <wp:docPr id="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BF" w:rsidRPr="000B2F62" w:rsidRDefault="00D14DBF" w:rsidP="00D14DBF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D14DBF" w:rsidRPr="000B2F62" w:rsidRDefault="00D14DBF" w:rsidP="00D14DBF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927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6.9pt;margin-top:2.6pt;width:428.7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HuIQIAAPkDAAAOAAAAZHJzL2Uyb0RvYy54bWysU81u1DAQviPxDpbvbDZLUtpos1VpKUIq&#10;P1LhAbyOs7GwPcb2blJuvfMKvAMHDtx4he0bMXa221W5IXKwPJnxN/N9/jw/HbQiG+G8BFPTfDKl&#10;RBgOjTSrmn76ePnsmBIfmGmYAiNqeiM8PV08fTLvbSVm0IFqhCMIYnzV25p2IdgqyzzvhGZ+AlYY&#10;TLbgNAsYulXWONYjulbZbDo9ynpwjXXAhff492JM0kXCb1vBw/u29SIQVVOcLaTVpXUZ12wxZ9XK&#10;MdtJvhuD/cMUmkmDTfdQFywwsnbyLygtuQMPbZhw0Bm0reQicUA2+fQRm+uOWZG4oDje7mXy/w+W&#10;v9t8cEQ2NT0qKDFM4x1tv29/bH9uf29/3d3efSOzKFJvfYW11xarw/ASBrzsRNjbK+CfPTFw3jGz&#10;EmfOQd8J1uCQeTyZHRwdcXwEWfZvocFmbB0gAQ2t01FB1IQgOl7Wzf6CxBAIx59lUZT5rKSEY658&#10;Mcufl6kFq+5PW+fDawGaxE1NHRogobPNlQ9xGlbdl8RmBi6lUskEypC+piclwj/KaBnQo0rqmh5P&#10;4ze6JpJ8ZZp0ODCpxj02UGbHOhIdKYdhOWBhlGIJzQ3ydzB6Ed8ObjpwXynp0Yc19V/WzAlK1BuD&#10;Gp7kRRGNm4ICOWPgDjPLwwwzHKFqGigZt+chmX1kdIZatzLJ8DDJblb0V1Jn9xaigQ/jVPXwYhd/&#10;AAAA//8DAFBLAwQUAAYACAAAACEA3KBr2N0AAAAIAQAADwAAAGRycy9kb3ducmV2LnhtbEyPwU7D&#10;MBBE70j9B2uRuFE7DSk0xKkQiCuIllbi5sbbJGq8jmK3CX/PcoLbjGY187ZYT64TFxxC60lDMlcg&#10;kCpvW6o1fG5fbx9AhGjIms4TavjGAOtydlWY3PqRPvCyibXgEgq50dDE2OdShqpBZ8Lc90icHf3g&#10;TGQ71NIOZuRy18mFUkvpTEu80JgenxusTpuz07B7O37t79R7/eKyfvSTkuRWUuub6+npEUTEKf4d&#10;wy8+o0PJTAd/JhtExz5JGT1qyBYgOF/dJymIA4ssBVkW8v8D5Q8AAAD//wMAUEsBAi0AFAAGAAgA&#10;AAAhALaDOJL+AAAA4QEAABMAAAAAAAAAAAAAAAAAAAAAAFtDb250ZW50X1R5cGVzXS54bWxQSwEC&#10;LQAUAAYACAAAACEAOP0h/9YAAACUAQAACwAAAAAAAAAAAAAAAAAvAQAAX3JlbHMvLnJlbHNQSwEC&#10;LQAUAAYACAAAACEANEgx7iECAAD5AwAADgAAAAAAAAAAAAAAAAAuAgAAZHJzL2Uyb0RvYy54bWxQ&#10;SwECLQAUAAYACAAAACEA3KBr2N0AAAAIAQAADwAAAAAAAAAAAAAAAAB7BAAAZHJzL2Rvd25yZXYu&#10;eG1sUEsFBgAAAAAEAAQA8wAAAIUFAAAAAA==&#10;" filled="f" stroked="f">
                <v:textbox>
                  <w:txbxContent>
                    <w:p w:rsidR="00D14DBF" w:rsidRPr="000B2F62" w:rsidRDefault="00D14DBF" w:rsidP="00D14DBF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D14DBF" w:rsidRPr="000B2F62" w:rsidRDefault="00D14DBF" w:rsidP="00D14DBF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4DBF" w:rsidRPr="00A85FCA" w:rsidRDefault="00D14DBF" w:rsidP="00D14DBF">
      <w:pPr>
        <w:pStyle w:val="1"/>
        <w:rPr>
          <w:color w:val="000000" w:themeColor="text1"/>
        </w:rPr>
      </w:pPr>
      <w:bookmarkStart w:id="0" w:name="_Toc56599728"/>
      <w:bookmarkStart w:id="1" w:name="_Toc478118042"/>
      <w:bookmarkStart w:id="2" w:name="_Toc506811695"/>
      <w:r w:rsidRPr="00A85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36AE5" wp14:editId="14F8A025">
                <wp:simplePos x="0" y="0"/>
                <wp:positionH relativeFrom="column">
                  <wp:posOffset>721360</wp:posOffset>
                </wp:positionH>
                <wp:positionV relativeFrom="paragraph">
                  <wp:posOffset>431800</wp:posOffset>
                </wp:positionV>
                <wp:extent cx="5446726" cy="0"/>
                <wp:effectExtent l="0" t="0" r="2095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4196A" id="Прямая соединительная линия 6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34pt" to="485.7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mDgIAADIEAAAOAAAAZHJzL2Uyb0RvYy54bWysU82K2zAQvhf6DkL3xk7YZBcTZ6G7bC+l&#10;Df15AEWWEoH+kNQ4ubU9F/IIfYUeWljYts9gv9GOZMe7bEuhpRhkaWa+b2Y+jebnOyXRljkvjC7x&#10;eJRjxDQ1ldDrEr99c/XkDCMfiK6INJqVeM88Pl88fjSvbcEmZmNkxRwCEu2L2pZ4E4ItsszTDVPE&#10;j4xlGpzcOEUCHN06qxypgV3JbJLns6w2rrLOUOY9WC87J14kfs4ZDS859ywgWWKoLaTVpXUV12wx&#10;J8XaEbsRtC+D/EMViggNSQeqSxIIeufEL1RKUGe84WFEjcoM54Ky1AN0M84fdPN6QyxLvYA43g4y&#10;+f9HS19slw6JqsSzKUaaKLij5nP7vj0035sv7QG1H5qfzbfma3Pd/Giu24+wv2k/wT46m5vefEAA&#10;By1r6wugvNBL15+8XboozI47Ff/QMtol/feD/mwXEAXj9ORkdjqZYUSPvuwOaJ0Pz5hRKG5KLIWO&#10;0pCCbJ/7AMkg9BgSzVKjGgZycprnKcwbKaorIWV0erdeXUiHtgTGYnoG39NYPVDcC4OT1GCMPXVd&#10;pF3YS9YleMU4KAd1j7sMcWbZQEsoZTqMe16pITrCOJQwAPvS/gTs4yOUpXn+G/CASJmNDgNYCW3c&#10;78oOu2PJvIs/KtD1HSVYmWqf7jdJA4OZlOsfUZz8++cEv3vqi1sAAAD//wMAUEsDBBQABgAIAAAA&#10;IQAwnufW3wAAAAkBAAAPAAAAZHJzL2Rvd25yZXYueG1sTI/NTsMwEITvSLyDtUjcqJNSpSWNU1X8&#10;FKmXipILt03sJlHjdYjdNrw9izjAcWY/zc5kq9F24mwG3zpSEE8iEIYqp1uqFRTvL3cLED4gaewc&#10;GQVfxsMqv77KMNXuQm/mvA+14BDyKSpoQuhTKX3VGIt+4npDfDu4wWJgOdRSD3jhcNvJaRQl0mJL&#10;/KHB3jw2pjruT1bB62zzsfncbvG5KGgeP1W7cq13St3ejOsliGDG8AfDT32uDjl3Kt2JtBcd6/g+&#10;YVRBsuBNDDzM4xmI8teQeSb/L8i/AQAA//8DAFBLAQItABQABgAIAAAAIQC2gziS/gAAAOEBAAAT&#10;AAAAAAAAAAAAAAAAAAAAAABbQ29udGVudF9UeXBlc10ueG1sUEsBAi0AFAAGAAgAAAAhADj9If/W&#10;AAAAlAEAAAsAAAAAAAAAAAAAAAAALwEAAF9yZWxzLy5yZWxzUEsBAi0AFAAGAAgAAAAhABiUNuYO&#10;AgAAMgQAAA4AAAAAAAAAAAAAAAAALgIAAGRycy9lMm9Eb2MueG1sUEsBAi0AFAAGAAgAAAAhADCe&#10;59bfAAAACQEAAA8AAAAAAAAAAAAAAAAAaAQAAGRycy9kb3ducmV2LnhtbFBLBQYAAAAABAAEAPMA&#10;AAB0BQAAAAA=&#10;" strokecolor="#58585b" strokeweight="1pt"/>
            </w:pict>
          </mc:Fallback>
        </mc:AlternateContent>
      </w:r>
      <w:r w:rsidRPr="004153FE">
        <w:rPr>
          <w:noProof/>
          <w:color w:val="58585B"/>
          <w:sz w:val="20"/>
        </w:rPr>
        <w:drawing>
          <wp:anchor distT="0" distB="0" distL="114300" distR="114300" simplePos="0" relativeHeight="251662336" behindDoc="1" locked="0" layoutInCell="1" allowOverlap="1" wp14:anchorId="099CCD22" wp14:editId="5F765935">
            <wp:simplePos x="0" y="0"/>
            <wp:positionH relativeFrom="margin">
              <wp:posOffset>-200025</wp:posOffset>
            </wp:positionH>
            <wp:positionV relativeFrom="margin">
              <wp:posOffset>94615</wp:posOffset>
            </wp:positionV>
            <wp:extent cx="760847" cy="477078"/>
            <wp:effectExtent l="0" t="0" r="127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4DBF" w:rsidRPr="00A85FCA" w:rsidRDefault="00D14DBF" w:rsidP="00D14DBF">
      <w:pPr>
        <w:pStyle w:val="1"/>
        <w:jc w:val="right"/>
        <w:rPr>
          <w:color w:val="000000" w:themeColor="text1"/>
        </w:rPr>
      </w:pPr>
      <w:bookmarkStart w:id="3" w:name="_Toc56599729"/>
      <w:r w:rsidRPr="00084932">
        <w:rPr>
          <w:color w:val="000000" w:themeColor="text1"/>
          <w:sz w:val="20"/>
          <w:szCs w:val="20"/>
        </w:rPr>
        <w:t>Приложение №1</w:t>
      </w:r>
      <w:r>
        <w:rPr>
          <w:color w:val="000000" w:themeColor="text1"/>
          <w:sz w:val="20"/>
          <w:szCs w:val="20"/>
        </w:rPr>
        <w:t>3</w:t>
      </w:r>
      <w:r w:rsidRPr="00084932">
        <w:rPr>
          <w:color w:val="000000" w:themeColor="text1"/>
          <w:sz w:val="20"/>
          <w:szCs w:val="20"/>
        </w:rPr>
        <w:t>.</w:t>
      </w:r>
      <w:bookmarkEnd w:id="3"/>
    </w:p>
    <w:p w:rsidR="00D14DBF" w:rsidRPr="00084932" w:rsidRDefault="00D14DBF" w:rsidP="00D14DBF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4" w:name="_Toc56599730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4"/>
    </w:p>
    <w:p w:rsidR="00D14DBF" w:rsidRPr="00084932" w:rsidRDefault="00D14DBF" w:rsidP="00D14DBF">
      <w:pPr>
        <w:widowControl w:val="0"/>
        <w:snapToGrid w:val="0"/>
        <w:jc w:val="center"/>
        <w:outlineLvl w:val="0"/>
        <w:rPr>
          <w:rFonts w:ascii="Arial" w:hAnsi="Arial" w:cs="Arial"/>
          <w:b/>
          <w:iCs/>
          <w:color w:val="000000" w:themeColor="text1"/>
        </w:rPr>
      </w:pPr>
    </w:p>
    <w:p w:rsidR="00D14DBF" w:rsidRPr="00084932" w:rsidRDefault="00D14DBF" w:rsidP="00D14DBF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5" w:name="_Toc519675899"/>
      <w:bookmarkStart w:id="6" w:name="_Toc519695793"/>
      <w:bookmarkStart w:id="7" w:name="_Toc520980490"/>
      <w:bookmarkStart w:id="8" w:name="_Toc56599731"/>
      <w:r w:rsidRPr="00084932">
        <w:rPr>
          <w:color w:val="000000" w:themeColor="text1"/>
          <w:sz w:val="22"/>
          <w:szCs w:val="22"/>
        </w:rPr>
        <w:t>Анкета представителя юридического лица</w:t>
      </w:r>
      <w:bookmarkEnd w:id="1"/>
      <w:bookmarkEnd w:id="2"/>
      <w:bookmarkEnd w:id="5"/>
      <w:bookmarkEnd w:id="6"/>
      <w:bookmarkEnd w:id="7"/>
      <w:bookmarkEnd w:id="8"/>
    </w:p>
    <w:p w:rsidR="00D14DBF" w:rsidRPr="00084932" w:rsidRDefault="00D14DBF" w:rsidP="00D14DBF">
      <w:pPr>
        <w:widowControl w:val="0"/>
        <w:snapToGrid w:val="0"/>
        <w:ind w:firstLine="709"/>
        <w:jc w:val="right"/>
        <w:rPr>
          <w:rFonts w:ascii="Arial" w:hAnsi="Arial" w:cs="Arial"/>
          <w:b/>
          <w:i/>
          <w:iCs/>
          <w:color w:val="000000" w:themeColor="text1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9"/>
        <w:gridCol w:w="3827"/>
      </w:tblGrid>
      <w:tr w:rsidR="00D14DBF" w:rsidRPr="00084932" w:rsidTr="00D14DBF">
        <w:tc>
          <w:tcPr>
            <w:tcW w:w="9923" w:type="dxa"/>
            <w:gridSpan w:val="3"/>
          </w:tcPr>
          <w:p w:rsidR="00D14DBF" w:rsidRPr="00084932" w:rsidRDefault="00D14DBF" w:rsidP="005B287D">
            <w:pPr>
              <w:widowControl w:val="0"/>
              <w:snapToGrid w:val="0"/>
              <w:outlineLvl w:val="0"/>
              <w:rPr>
                <w:rFonts w:ascii="Arial" w:hAnsi="Arial" w:cs="Arial"/>
                <w:b/>
                <w:iCs/>
                <w:color w:val="000000" w:themeColor="text1"/>
              </w:rPr>
            </w:pPr>
            <w:bookmarkStart w:id="9" w:name="_Toc474761121"/>
            <w:bookmarkStart w:id="10" w:name="_Toc486521146"/>
            <w:bookmarkStart w:id="11" w:name="_Toc506804260"/>
            <w:bookmarkStart w:id="12" w:name="_Toc506805542"/>
            <w:bookmarkStart w:id="13" w:name="_Toc506811696"/>
            <w:bookmarkStart w:id="14" w:name="_Toc519675900"/>
            <w:bookmarkStart w:id="15" w:name="_Toc519695794"/>
            <w:bookmarkStart w:id="16" w:name="_Toc520980491"/>
            <w:bookmarkStart w:id="17" w:name="_Toc521049244"/>
            <w:bookmarkStart w:id="18" w:name="_Toc6821701"/>
            <w:bookmarkStart w:id="19" w:name="_Toc7083899"/>
            <w:bookmarkStart w:id="20" w:name="_Toc56599732"/>
            <w:r w:rsidRPr="00084932">
              <w:rPr>
                <w:rFonts w:ascii="Arial" w:hAnsi="Arial" w:cs="Arial"/>
                <w:b/>
                <w:iCs/>
                <w:color w:val="000000" w:themeColor="text1"/>
              </w:rPr>
              <w:t>1.1. Анкета представителя юридического лица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257"/>
        </w:trPr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 xml:space="preserve">Организационно-правовая форма 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Идентификационный номер налогоплательщика - для резидента, идентификационный номер налогоплательщика или код иностранной организации, присвоенный до 24 декабря 2010 года при постановке на учет в налоговом органе, либо идентификационный номер налогоплательщика, присвоенный после 24 декабря 2010 года при постановке на учет в налоговом органе, - для нерезидента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330"/>
        </w:trPr>
        <w:tc>
          <w:tcPr>
            <w:tcW w:w="567" w:type="dxa"/>
            <w:vMerge w:val="restart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государственной регистрации: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485"/>
        </w:trPr>
        <w:tc>
          <w:tcPr>
            <w:tcW w:w="567" w:type="dxa"/>
            <w:vMerge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549"/>
        </w:trPr>
        <w:tc>
          <w:tcPr>
            <w:tcW w:w="567" w:type="dxa"/>
            <w:vMerge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 xml:space="preserve">номер записи об аккредитации филиала, представительства иностранного юридического лица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rPr>
          <w:trHeight w:val="1252"/>
        </w:trPr>
        <w:tc>
          <w:tcPr>
            <w:tcW w:w="567" w:type="dxa"/>
            <w:vMerge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нерезидента;</w:t>
            </w:r>
          </w:p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место государственной регистрации (местонахождение)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Адрес юридического лица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Сведения об органах юридического лица,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</w:t>
            </w:r>
            <w:r>
              <w:rPr>
                <w:rFonts w:ascii="Arial" w:hAnsi="Arial" w:cs="Arial"/>
                <w:color w:val="000000" w:themeColor="text1"/>
              </w:rPr>
              <w:t>пятью процентами</w:t>
            </w:r>
            <w:r w:rsidRPr="000D1D56">
              <w:rPr>
                <w:rFonts w:ascii="Arial" w:hAnsi="Arial" w:cs="Arial"/>
                <w:color w:val="000000" w:themeColor="text1"/>
              </w:rPr>
              <w:t xml:space="preserve"> акций (долей) юридического лица, структура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eastAsia="Calibri" w:hAnsi="Arial" w:cs="Arial"/>
                <w:color w:val="000000" w:themeColor="text1"/>
              </w:rPr>
              <w:t>Номера телефонов и факсов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84932">
              <w:rPr>
                <w:rFonts w:ascii="Arial" w:hAnsi="Arial" w:cs="Arial"/>
                <w:color w:val="000000" w:themeColor="text1"/>
              </w:rPr>
              <w:t>Банковский идентификационный код - для кредитных организаций - резидентов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  <w:tr w:rsidR="00D14DBF" w:rsidRPr="00084932" w:rsidTr="00D14DBF">
        <w:tc>
          <w:tcPr>
            <w:tcW w:w="567" w:type="dxa"/>
          </w:tcPr>
          <w:p w:rsidR="00D14DBF" w:rsidRPr="00084932" w:rsidRDefault="00D14DBF" w:rsidP="00D14DBF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9" w:type="dxa"/>
          </w:tcPr>
          <w:p w:rsidR="00D14DBF" w:rsidRPr="00084932" w:rsidRDefault="00D14DBF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Иная контактная информация (при наличии)</w:t>
            </w:r>
          </w:p>
        </w:tc>
        <w:tc>
          <w:tcPr>
            <w:tcW w:w="3827" w:type="dxa"/>
          </w:tcPr>
          <w:p w:rsidR="00D14DBF" w:rsidRPr="00084932" w:rsidRDefault="00D14DBF" w:rsidP="005B287D">
            <w:pPr>
              <w:rPr>
                <w:rFonts w:ascii="Arial" w:eastAsia="Calibri" w:hAnsi="Arial" w:cs="Arial"/>
                <w:color w:val="000000" w:themeColor="text1"/>
              </w:rPr>
            </w:pPr>
          </w:p>
        </w:tc>
      </w:tr>
    </w:tbl>
    <w:p w:rsidR="005B5868" w:rsidRPr="00084932" w:rsidRDefault="005B5868" w:rsidP="005B5868">
      <w:pPr>
        <w:rPr>
          <w:rFonts w:ascii="Arial" w:eastAsia="Calibri" w:hAnsi="Arial" w:cs="Arial"/>
          <w:color w:val="000000" w:themeColor="text1"/>
        </w:rPr>
      </w:pPr>
    </w:p>
    <w:p w:rsidR="005B5868" w:rsidRDefault="005B5868" w:rsidP="005B5868">
      <w:pPr>
        <w:jc w:val="both"/>
        <w:rPr>
          <w:rFonts w:ascii="Arial" w:hAnsi="Arial" w:cs="Arial"/>
          <w:color w:val="000000" w:themeColor="text1"/>
        </w:rPr>
      </w:pPr>
      <w:r w:rsidRPr="00084932">
        <w:rPr>
          <w:rFonts w:ascii="Arial" w:hAnsi="Arial" w:cs="Arial"/>
          <w:color w:val="000000" w:themeColor="text1"/>
        </w:rPr>
        <w:t xml:space="preserve">В случае внесения изменений в идентификационные сведения, а также в сведения о представителях, выгодоприобретателях, </w:t>
      </w:r>
      <w:proofErr w:type="spellStart"/>
      <w:r w:rsidRPr="00084932">
        <w:rPr>
          <w:rFonts w:ascii="Arial" w:hAnsi="Arial" w:cs="Arial"/>
          <w:color w:val="000000" w:themeColor="text1"/>
        </w:rPr>
        <w:t>бенефициарных</w:t>
      </w:r>
      <w:proofErr w:type="spellEnd"/>
      <w:r w:rsidRPr="00084932">
        <w:rPr>
          <w:rFonts w:ascii="Arial" w:hAnsi="Arial" w:cs="Arial"/>
          <w:color w:val="000000" w:themeColor="text1"/>
        </w:rPr>
        <w:t xml:space="preserve"> владельц</w:t>
      </w:r>
      <w:r>
        <w:rPr>
          <w:rFonts w:ascii="Arial" w:hAnsi="Arial" w:cs="Arial"/>
          <w:color w:val="000000" w:themeColor="text1"/>
        </w:rPr>
        <w:t>ах</w:t>
      </w:r>
      <w:r w:rsidRPr="00084932">
        <w:rPr>
          <w:rFonts w:ascii="Arial" w:hAnsi="Arial" w:cs="Arial"/>
          <w:color w:val="000000" w:themeColor="text1"/>
        </w:rPr>
        <w:t xml:space="preserve">, необходимо предоставить в организацию </w:t>
      </w:r>
      <w:r>
        <w:rPr>
          <w:rFonts w:ascii="Arial" w:hAnsi="Arial" w:cs="Arial"/>
          <w:color w:val="000000" w:themeColor="text1"/>
        </w:rPr>
        <w:t>соответствующие</w:t>
      </w:r>
      <w:r w:rsidRPr="00084932">
        <w:rPr>
          <w:rFonts w:ascii="Arial" w:hAnsi="Arial" w:cs="Arial"/>
          <w:color w:val="000000" w:themeColor="text1"/>
        </w:rPr>
        <w:t xml:space="preserve"> подтверждающие документы.</w:t>
      </w:r>
    </w:p>
    <w:p w:rsidR="00736C17" w:rsidRDefault="00736C17"/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28"/>
      </w:tblGrid>
      <w:tr w:rsidR="009A709F" w:rsidTr="009A709F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09F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Дата заполнения анкеты</w:t>
            </w:r>
          </w:p>
          <w:p w:rsidR="009A709F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709F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9A709F" w:rsidRPr="008F6376" w:rsidTr="009A709F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Даты обновления анкеты</w:t>
            </w: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709F" w:rsidRPr="008F6376" w:rsidRDefault="0037310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9A709F" w:rsidRPr="008F6376" w:rsidTr="009A709F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ФИО, должность и подпись лица, заполнившего анкету</w:t>
            </w:r>
          </w:p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709F" w:rsidRPr="008F6376" w:rsidRDefault="009A709F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8F6376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9A709F" w:rsidRDefault="009A709F">
      <w:bookmarkStart w:id="21" w:name="_GoBack"/>
      <w:bookmarkEnd w:id="21"/>
    </w:p>
    <w:sectPr w:rsidR="009A709F" w:rsidSect="00D14DB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6CF"/>
    <w:multiLevelType w:val="hybridMultilevel"/>
    <w:tmpl w:val="A814A06A"/>
    <w:lvl w:ilvl="0" w:tplc="BB8C9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68"/>
    <w:rsid w:val="0037310F"/>
    <w:rsid w:val="005B5868"/>
    <w:rsid w:val="00736C17"/>
    <w:rsid w:val="00806D01"/>
    <w:rsid w:val="008F6376"/>
    <w:rsid w:val="009A709F"/>
    <w:rsid w:val="009F5CCD"/>
    <w:rsid w:val="00B961EE"/>
    <w:rsid w:val="00D14DBF"/>
    <w:rsid w:val="00D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069D7-C198-4F7C-A85A-9F0652B0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58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8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5B58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uiPriority w:val="59"/>
    <w:rsid w:val="009A70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B961E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B961E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961E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961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964B-4A69-4F8B-8859-0286F1F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3</cp:revision>
  <dcterms:created xsi:type="dcterms:W3CDTF">2020-11-20T11:32:00Z</dcterms:created>
  <dcterms:modified xsi:type="dcterms:W3CDTF">2020-11-20T11:38:00Z</dcterms:modified>
</cp:coreProperties>
</file>